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43" w:rsidRDefault="00602343" w:rsidP="00602343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>佛山市研究生联合培养四大重点扶持领域</w:t>
      </w:r>
    </w:p>
    <w:p w:rsidR="00602343" w:rsidRDefault="00602343" w:rsidP="00602343">
      <w:pPr>
        <w:widowControl/>
        <w:spacing w:line="560" w:lineRule="exact"/>
        <w:jc w:val="center"/>
        <w:textAlignment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>学科专业目录</w:t>
      </w:r>
    </w:p>
    <w:bookmarkEnd w:id="0"/>
    <w:p w:rsidR="00602343" w:rsidRDefault="00602343" w:rsidP="00602343">
      <w:pPr>
        <w:widowControl/>
        <w:spacing w:line="560" w:lineRule="exact"/>
        <w:jc w:val="center"/>
        <w:rPr>
          <w:rFonts w:ascii="仿宋_GB2312" w:hAnsi="Calibri" w:hint="eastAsia"/>
          <w:szCs w:val="32"/>
          <w:lang w:bidi="ar"/>
        </w:rPr>
      </w:pPr>
      <w:r>
        <w:rPr>
          <w:rFonts w:ascii="仿宋_GB2312" w:hAnsi="Calibri" w:hint="eastAsia"/>
          <w:szCs w:val="32"/>
          <w:lang w:bidi="ar"/>
        </w:rPr>
        <w:t>（根据全国工程专业学位研究生教育指导委员会《关于电子信息等8种专业学位类别专业领域指导性目录的说明》</w:t>
      </w:r>
    </w:p>
    <w:p w:rsidR="00602343" w:rsidRDefault="00602343" w:rsidP="00602343">
      <w:pPr>
        <w:widowControl/>
        <w:spacing w:line="560" w:lineRule="exact"/>
        <w:jc w:val="center"/>
        <w:rPr>
          <w:rFonts w:ascii="仿宋_GB2312" w:hAnsi="Calibri"/>
          <w:szCs w:val="32"/>
          <w:lang w:bidi="ar"/>
        </w:rPr>
      </w:pPr>
      <w:r>
        <w:rPr>
          <w:rFonts w:ascii="仿宋_GB2312" w:hAnsi="Calibri" w:hint="eastAsia"/>
          <w:szCs w:val="32"/>
          <w:lang w:bidi="ar"/>
        </w:rPr>
        <w:t>（工程教指委</w:t>
      </w:r>
      <w:r>
        <w:rPr>
          <w:rFonts w:ascii="仿宋_GB2312" w:hAnsi="Calibri" w:hint="eastAsia"/>
          <w:szCs w:val="32"/>
        </w:rPr>
        <w:t>〔2021〕1号</w:t>
      </w:r>
      <w:r>
        <w:rPr>
          <w:rFonts w:ascii="仿宋_GB2312" w:hAnsi="Calibri" w:hint="eastAsia"/>
          <w:szCs w:val="32"/>
          <w:lang w:bidi="ar"/>
        </w:rPr>
        <w:t>）制定）</w:t>
      </w:r>
    </w:p>
    <w:p w:rsidR="00602343" w:rsidRDefault="00602343" w:rsidP="00602343">
      <w:pPr>
        <w:widowControl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0"/>
        <w:gridCol w:w="6438"/>
      </w:tblGrid>
      <w:tr w:rsidR="00602343" w:rsidTr="0011789A">
        <w:trPr>
          <w:trHeight w:val="90"/>
          <w:jc w:val="center"/>
        </w:trPr>
        <w:tc>
          <w:tcPr>
            <w:tcW w:w="8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43" w:rsidRDefault="00602343" w:rsidP="0011789A">
            <w:pPr>
              <w:spacing w:line="600" w:lineRule="atLeast"/>
              <w:jc w:val="center"/>
              <w:rPr>
                <w:rFonts w:ascii="仿宋_GB2312" w:hAnsi="华文中宋" w:hint="eastAsia"/>
                <w:b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电子信息（0854）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领域代码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领域名称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新一代电子信息技术（含量子技术等）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通信工程（含宽带网络、移动通信等）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集成电路工程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计算机技术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软件工程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控制工程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仪器仪表工程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光电信息工程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085409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生物医学工程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085410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人工智能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085411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大数据技术与工程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085412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网络与信息安全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8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机械（0855）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lastRenderedPageBreak/>
              <w:t>领域代码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领域名称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机械工程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车辆工程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航空工程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航天工程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船舶工程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兵器工程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工业设计工程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农机装备工程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085509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智能制造技术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085510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机器人工程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8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材料与化工（0856）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领域代码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领域名称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085601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材料工程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085602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化学工程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085603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冶金工程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085604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纺织工程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085605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林业工程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085606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轻化工程（含皮革、纸张、织物加工等）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8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资源与环境（0857）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领域代码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领域名称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085701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环境工程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8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lastRenderedPageBreak/>
              <w:t>能源动力（0858）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领域代码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领域名称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电气工程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动力工程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核能工程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航空发动机工程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燃气轮机工程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航天动力工程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清洁能源技术</w:t>
            </w:r>
          </w:p>
        </w:tc>
      </w:tr>
      <w:tr w:rsidR="00602343" w:rsidTr="0011789A">
        <w:trPr>
          <w:trHeight w:val="37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 w:hint="eastAsia"/>
                <w:sz w:val="28"/>
                <w:szCs w:val="28"/>
              </w:rPr>
            </w:pPr>
            <w:r>
              <w:rPr>
                <w:rFonts w:ascii="仿宋_GB2312" w:hAnsi="宋体" w:cs="Arial" w:hint="eastAsia"/>
                <w:sz w:val="28"/>
                <w:szCs w:val="28"/>
              </w:rPr>
              <w:t>085808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43" w:rsidRDefault="00602343" w:rsidP="0011789A">
            <w:pPr>
              <w:widowControl/>
              <w:jc w:val="center"/>
              <w:rPr>
                <w:rFonts w:ascii="仿宋_GB2312" w:hAnsi="宋体" w:cs="Arial"/>
                <w:sz w:val="28"/>
                <w:szCs w:val="28"/>
              </w:rPr>
            </w:pPr>
            <w:r>
              <w:rPr>
                <w:rFonts w:ascii="仿宋_GB2312" w:hAnsi="宋体" w:cs="Arial"/>
                <w:sz w:val="28"/>
                <w:szCs w:val="28"/>
              </w:rPr>
              <w:t>储能技术</w:t>
            </w:r>
          </w:p>
        </w:tc>
      </w:tr>
    </w:tbl>
    <w:p w:rsidR="00DB0B6C" w:rsidRDefault="00DB0B6C"/>
    <w:sectPr w:rsidR="00DB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D"/>
    <w:rsid w:val="00602343"/>
    <w:rsid w:val="00761C5D"/>
    <w:rsid w:val="00D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4ADC-7D2B-4D75-99E7-2378E294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43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next w:val="a"/>
    <w:rsid w:val="00602343"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王洋</dc:creator>
  <cp:keywords/>
  <dc:description/>
  <cp:lastModifiedBy>王洋</cp:lastModifiedBy>
  <cp:revision>2</cp:revision>
  <dcterms:created xsi:type="dcterms:W3CDTF">2024-02-22T00:58:00Z</dcterms:created>
  <dcterms:modified xsi:type="dcterms:W3CDTF">2024-02-22T00:58:00Z</dcterms:modified>
</cp:coreProperties>
</file>